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448"/>
      </w:tblGrid>
      <w:tr>
        <w:tc>
          <w:tcPr>
            <w:tcW w:type="dxa" w:w="5328"/>
            <w:shd w:fill="0A2B5B"/>
            <w:tcMar>
              <w:top w:w="150" w:type="dxa"/>
              <w:bottom w:w="150" w:type="dxa"/>
              <w:start w:w="180" w:type="dxa"/>
              <w:end w:w="18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CLEANING BUSINESS</w:t>
            </w:r>
            <w:r>
              <w:rPr>
                <w:rFonts w:ascii="Arial" w:hAnsi="Arial"/>
                <w:b/>
                <w:color w:val="FFFFFF"/>
                <w:sz w:val="40"/>
              </w:rPr>
              <w:br/>
              <w:t>STANDARD OPERATING PROCEDURE</w:t>
            </w:r>
          </w:p>
        </w:tc>
        <w:tc>
          <w:tcPr>
            <w:tcW w:type="dxa" w:w="5328"/>
            <w:shd w:fill="0A2B5B"/>
            <w:tcMar>
              <w:top w:w="150" w:type="dxa"/>
              <w:bottom w:w="150" w:type="dxa"/>
              <w:start w:w="180" w:type="dxa"/>
              <w:end w:w="180" w:type="dxa"/>
            </w:tcMar>
          </w:tcPr>
          <w:p>
            <w:pPr>
              <w:jc w:val="right"/>
            </w:pPr>
            <w:r>
              <w:rPr>
                <w:rFonts w:ascii="Arial" w:hAnsi="Arial"/>
                <w:b/>
                <w:color w:val="FFFFFF"/>
                <w:sz w:val="24"/>
              </w:rPr>
              <w:t>SOP</w:t>
              <w:br/>
              <w:t>TEMPLATE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color w:val="667085"/>
          <w:sz w:val="18"/>
        </w:rPr>
        <w:t>Use this worksheet to document one repeatable process at a time.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473E6"/>
                <w:sz w:val="16"/>
              </w:rPr>
              <w:t>SOP NAME</w:t>
              <w:br/>
            </w:r>
            <w:r>
              <w:rPr>
                <w:rFonts w:ascii="Arial" w:hAnsi="Arial"/>
                <w:b w:val="0"/>
                <w:color w:val="667085"/>
                <w:sz w:val="20"/>
              </w:rPr>
              <w:t>[Process name]</w:t>
            </w:r>
          </w:p>
        </w:tc>
        <w:tc>
          <w:tcPr>
            <w:tcW w:type="dxa" w:w="3552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473E6"/>
                <w:sz w:val="16"/>
              </w:rPr>
              <w:t>SOP NUMBER</w:t>
              <w:br/>
            </w:r>
            <w:r>
              <w:rPr>
                <w:rFonts w:ascii="Arial" w:hAnsi="Arial"/>
                <w:b w:val="0"/>
                <w:color w:val="667085"/>
                <w:sz w:val="20"/>
              </w:rPr>
              <w:t>[Optional]</w:t>
            </w:r>
          </w:p>
        </w:tc>
        <w:tc>
          <w:tcPr>
            <w:tcW w:type="dxa" w:w="3552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473E6"/>
                <w:sz w:val="16"/>
              </w:rPr>
              <w:t>LAST UPDATED</w:t>
              <w:br/>
            </w:r>
            <w:r>
              <w:rPr>
                <w:rFonts w:ascii="Arial" w:hAnsi="Arial"/>
                <w:b w:val="0"/>
                <w:color w:val="667085"/>
                <w:sz w:val="20"/>
              </w:rPr>
              <w:t>[Date]</w:t>
            </w:r>
          </w:p>
        </w:tc>
      </w:tr>
      <w:tr>
        <w:tc>
          <w:tcPr>
            <w:tcW w:type="dxa" w:w="3552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473E6"/>
                <w:sz w:val="16"/>
              </w:rPr>
              <w:t>OWNER / ROLE</w:t>
              <w:br/>
            </w:r>
            <w:r>
              <w:rPr>
                <w:rFonts w:ascii="Arial" w:hAnsi="Arial"/>
                <w:b w:val="0"/>
                <w:color w:val="667085"/>
                <w:sz w:val="20"/>
              </w:rPr>
              <w:t>[Responsible role]</w:t>
            </w:r>
          </w:p>
        </w:tc>
        <w:tc>
          <w:tcPr>
            <w:tcW w:type="dxa" w:w="3552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473E6"/>
                <w:sz w:val="16"/>
              </w:rPr>
              <w:t>APPLIES TO</w:t>
              <w:br/>
            </w:r>
            <w:r>
              <w:rPr>
                <w:rFonts w:ascii="Arial" w:hAnsi="Arial"/>
                <w:b w:val="0"/>
                <w:color w:val="667085"/>
                <w:sz w:val="20"/>
              </w:rPr>
              <w:t>[Team / role]</w:t>
            </w:r>
          </w:p>
        </w:tc>
        <w:tc>
          <w:tcPr>
            <w:tcW w:type="dxa" w:w="3552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473E6"/>
                <w:sz w:val="16"/>
              </w:rPr>
              <w:t>VERSION</w:t>
              <w:br/>
            </w:r>
            <w:r>
              <w:rPr>
                <w:rFonts w:ascii="Arial" w:hAnsi="Arial"/>
                <w:b w:val="0"/>
                <w:color w:val="667085"/>
                <w:sz w:val="20"/>
              </w:rPr>
              <w:t>[1.0]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10A88A"/>
          <w:sz w:val="26"/>
        </w:rPr>
        <w:t xml:space="preserve">1  </w:t>
      </w:r>
      <w:r>
        <w:rPr>
          <w:rFonts w:ascii="Arial" w:hAnsi="Arial"/>
          <w:b/>
          <w:color w:val="0A2B5B"/>
          <w:sz w:val="26"/>
        </w:rPr>
        <w:t>PURPOSE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5F9FD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20" w:type="dxa"/>
              <w:bottom w:w="120" w:type="dxa"/>
              <w:start w:w="140" w:type="dxa"/>
              <w:end w:w="14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What is this procedure designed to accomplish?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B8C4D1"/>
                <w:sz w:val="16"/>
              </w:rPr>
              <w:t>________________________________________________________________________________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B8C4D1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9E0B"/>
          <w:sz w:val="26"/>
        </w:rPr>
        <w:t xml:space="preserve">2  </w:t>
      </w:r>
      <w:r>
        <w:rPr>
          <w:rFonts w:ascii="Arial" w:hAnsi="Arial"/>
          <w:b/>
          <w:color w:val="0A2B5B"/>
          <w:sz w:val="26"/>
        </w:rPr>
        <w:t>WHEN TO USE IT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5F9FD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20" w:type="dxa"/>
              <w:bottom w:w="120" w:type="dxa"/>
              <w:start w:w="140" w:type="dxa"/>
              <w:end w:w="14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When does this SOP apply? Include triggers, timing, or job type.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B8C4D1"/>
                <w:sz w:val="16"/>
              </w:rPr>
              <w:t>________________________________________________________________________________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B8C4D1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1473E6"/>
          <w:sz w:val="26"/>
        </w:rPr>
        <w:t xml:space="preserve">3  </w:t>
      </w:r>
      <w:r>
        <w:rPr>
          <w:rFonts w:ascii="Arial" w:hAnsi="Arial"/>
          <w:b/>
          <w:color w:val="0A2B5B"/>
          <w:sz w:val="26"/>
        </w:rPr>
        <w:t>TOOLS &amp; SUPPLIES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F5F9FD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☐  [Item / equipment / product]</w:t>
            </w:r>
          </w:p>
        </w:tc>
        <w:tc>
          <w:tcPr>
            <w:tcW w:type="dxa" w:w="5328"/>
            <w:shd w:fill="F5F9FD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☐  [Item / equipment / product]</w:t>
            </w:r>
          </w:p>
        </w:tc>
      </w:tr>
      <w:tr>
        <w:tc>
          <w:tcPr>
            <w:tcW w:type="dxa" w:w="5328"/>
            <w:shd w:fill="F5F9FD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☐  [Item / equipment / product]</w:t>
            </w:r>
          </w:p>
        </w:tc>
        <w:tc>
          <w:tcPr>
            <w:tcW w:type="dxa" w:w="5328"/>
            <w:shd w:fill="F5F9FD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10" w:type="dxa"/>
              <w:bottom w:w="110" w:type="dxa"/>
              <w:start w:w="130" w:type="dxa"/>
              <w:end w:w="13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☐  [Item / equipment / product]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10A88A"/>
          <w:sz w:val="26"/>
        </w:rPr>
        <w:t xml:space="preserve">4  </w:t>
      </w:r>
      <w:r>
        <w:rPr>
          <w:rFonts w:ascii="Arial" w:hAnsi="Arial"/>
          <w:b/>
          <w:color w:val="0A2B5B"/>
          <w:sz w:val="26"/>
        </w:rPr>
        <w:t>PROCEDURE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9576"/>
      </w:tblGrid>
      <w:tr>
        <w:tc>
          <w:tcPr>
            <w:tcW w:type="dxa" w:w="5328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1473E6"/>
                <w:sz w:val="20"/>
              </w:rPr>
              <w:t>1</w:t>
            </w:r>
          </w:p>
        </w:tc>
        <w:tc>
          <w:tcPr>
            <w:tcW w:type="dxa" w:w="5328"/>
            <w:shd w:fill="FFFF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[Clear action step]</w:t>
            </w:r>
          </w:p>
        </w:tc>
      </w:tr>
      <w:tr>
        <w:tc>
          <w:tcPr>
            <w:tcW w:type="dxa" w:w="5328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1473E6"/>
                <w:sz w:val="20"/>
              </w:rPr>
              <w:t>2</w:t>
            </w:r>
          </w:p>
        </w:tc>
        <w:tc>
          <w:tcPr>
            <w:tcW w:type="dxa" w:w="5328"/>
            <w:shd w:fill="FFFF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[Clear action step]</w:t>
            </w:r>
          </w:p>
        </w:tc>
      </w:tr>
      <w:tr>
        <w:tc>
          <w:tcPr>
            <w:tcW w:type="dxa" w:w="5328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1473E6"/>
                <w:sz w:val="20"/>
              </w:rPr>
              <w:t>3</w:t>
            </w:r>
          </w:p>
        </w:tc>
        <w:tc>
          <w:tcPr>
            <w:tcW w:type="dxa" w:w="5328"/>
            <w:shd w:fill="FFFF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[Clear action step]</w:t>
            </w:r>
          </w:p>
        </w:tc>
      </w:tr>
      <w:tr>
        <w:tc>
          <w:tcPr>
            <w:tcW w:type="dxa" w:w="5328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1473E6"/>
                <w:sz w:val="20"/>
              </w:rPr>
              <w:t>4</w:t>
            </w:r>
          </w:p>
        </w:tc>
        <w:tc>
          <w:tcPr>
            <w:tcW w:type="dxa" w:w="5328"/>
            <w:shd w:fill="FFFF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[Clear action step]</w:t>
            </w:r>
          </w:p>
        </w:tc>
      </w:tr>
      <w:tr>
        <w:tc>
          <w:tcPr>
            <w:tcW w:type="dxa" w:w="5328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1473E6"/>
                <w:sz w:val="20"/>
              </w:rPr>
              <w:t>5</w:t>
            </w:r>
          </w:p>
        </w:tc>
        <w:tc>
          <w:tcPr>
            <w:tcW w:type="dxa" w:w="5328"/>
            <w:shd w:fill="FFFF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[Clear action step]</w:t>
            </w:r>
          </w:p>
        </w:tc>
      </w:tr>
      <w:tr>
        <w:tc>
          <w:tcPr>
            <w:tcW w:type="dxa" w:w="5328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1473E6"/>
                <w:sz w:val="20"/>
              </w:rPr>
              <w:t>6</w:t>
            </w:r>
          </w:p>
        </w:tc>
        <w:tc>
          <w:tcPr>
            <w:tcW w:type="dxa" w:w="5328"/>
            <w:shd w:fill="FFFF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[Clear action step]</w:t>
            </w:r>
          </w:p>
        </w:tc>
      </w:tr>
      <w:tr>
        <w:tc>
          <w:tcPr>
            <w:tcW w:type="dxa" w:w="5328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1473E6"/>
                <w:sz w:val="20"/>
              </w:rPr>
              <w:t>7</w:t>
            </w:r>
          </w:p>
        </w:tc>
        <w:tc>
          <w:tcPr>
            <w:tcW w:type="dxa" w:w="5328"/>
            <w:shd w:fill="FFFF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[Clear action step]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9E0B"/>
          <w:sz w:val="26"/>
        </w:rPr>
        <w:t xml:space="preserve">5  </w:t>
      </w:r>
      <w:r>
        <w:rPr>
          <w:rFonts w:ascii="Arial" w:hAnsi="Arial"/>
          <w:b/>
          <w:color w:val="0A2B5B"/>
          <w:sz w:val="26"/>
        </w:rPr>
        <w:t>QUALITY CHECK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5F9FD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130" w:type="dxa"/>
              <w:end w:w="13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☐  [What must be true before this process is complete?]</w:t>
            </w:r>
          </w:p>
        </w:tc>
      </w:tr>
      <w:tr>
        <w:tc>
          <w:tcPr>
            <w:tcW w:type="dxa" w:w="10656"/>
            <w:shd w:fill="F5F9FD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130" w:type="dxa"/>
              <w:end w:w="13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☐  [What must be true before this process is complete?]</w:t>
            </w:r>
          </w:p>
        </w:tc>
      </w:tr>
      <w:tr>
        <w:tc>
          <w:tcPr>
            <w:tcW w:type="dxa" w:w="10656"/>
            <w:shd w:fill="F5F9FD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130" w:type="dxa"/>
              <w:end w:w="13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☐  [What must be true before this process is complete?]</w:t>
            </w:r>
          </w:p>
        </w:tc>
      </w:tr>
      <w:tr>
        <w:tc>
          <w:tcPr>
            <w:tcW w:type="dxa" w:w="10656"/>
            <w:shd w:fill="F5F9FD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90" w:type="dxa"/>
              <w:bottom w:w="90" w:type="dxa"/>
              <w:start w:w="130" w:type="dxa"/>
              <w:end w:w="13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☐  [What must be true before this process is complete?]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E64A4A"/>
          <w:sz w:val="26"/>
        </w:rPr>
        <w:t xml:space="preserve">6  </w:t>
      </w:r>
      <w:r>
        <w:rPr>
          <w:rFonts w:ascii="Arial" w:hAnsi="Arial"/>
          <w:b/>
          <w:color w:val="0A2B5B"/>
          <w:sz w:val="26"/>
        </w:rPr>
        <w:t>EXCEPTIONS / ESCALATION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5F9FD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20" w:type="dxa"/>
              <w:bottom w:w="120" w:type="dxa"/>
              <w:start w:w="140" w:type="dxa"/>
              <w:end w:w="140" w:type="dxa"/>
            </w:tcMar>
          </w:tcPr>
          <w:p>
            <w:r>
              <w:rPr>
                <w:rFonts w:ascii="Arial" w:hAnsi="Arial"/>
                <w:b w:val="0"/>
                <w:color w:val="667085"/>
                <w:sz w:val="18"/>
              </w:rPr>
              <w:t>If something unexpected happens: stop if needed → document → contact the designated person → follow instructions.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B8C4D1"/>
                <w:sz w:val="16"/>
              </w:rPr>
              <w:t>________________________________________________________________________________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B8C4D1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1473E6"/>
          <w:sz w:val="26"/>
        </w:rPr>
        <w:t xml:space="preserve">7  </w:t>
      </w:r>
      <w:r>
        <w:rPr>
          <w:rFonts w:ascii="Arial" w:hAnsi="Arial"/>
          <w:b/>
          <w:color w:val="0A2B5B"/>
          <w:sz w:val="26"/>
        </w:rPr>
        <w:t>APPROVAL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473E6"/>
                <w:sz w:val="16"/>
              </w:rPr>
              <w:t>APPROVED BY</w:t>
              <w:br/>
            </w:r>
            <w:r>
              <w:rPr>
                <w:rFonts w:ascii="Arial" w:hAnsi="Arial"/>
                <w:b w:val="0"/>
                <w:color w:val="667085"/>
                <w:sz w:val="18"/>
              </w:rPr>
              <w:t>[________________]</w:t>
            </w:r>
          </w:p>
        </w:tc>
        <w:tc>
          <w:tcPr>
            <w:tcW w:type="dxa" w:w="3552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473E6"/>
                <w:sz w:val="16"/>
              </w:rPr>
              <w:t>ROLE</w:t>
              <w:br/>
            </w:r>
            <w:r>
              <w:rPr>
                <w:rFonts w:ascii="Arial" w:hAnsi="Arial"/>
                <w:b w:val="0"/>
                <w:color w:val="667085"/>
                <w:sz w:val="18"/>
              </w:rPr>
              <w:t>[________________]</w:t>
            </w:r>
          </w:p>
        </w:tc>
        <w:tc>
          <w:tcPr>
            <w:tcW w:type="dxa" w:w="3552"/>
            <w:shd w:fill="EAF4FF"/>
            <w:tcBorders>
              <w:top w:val="single" w:sz="8" w:color="C9D8E8"/>
              <w:left w:val="single" w:sz="8" w:color="C9D8E8"/>
              <w:bottom w:val="single" w:sz="8" w:color="C9D8E8"/>
              <w:right w:val="single" w:sz="8" w:color="C9D8E8"/>
            </w:tcBorders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Arial" w:hAnsi="Arial"/>
                <w:b/>
                <w:color w:val="1473E6"/>
                <w:sz w:val="16"/>
              </w:rPr>
              <w:t>DATE</w:t>
              <w:br/>
            </w:r>
            <w:r>
              <w:rPr>
                <w:rFonts w:ascii="Arial" w:hAnsi="Arial"/>
                <w:b w:val="0"/>
                <w:color w:val="667085"/>
                <w:sz w:val="18"/>
              </w:rPr>
              <w:t>[________________]</w:t>
            </w:r>
          </w:p>
        </w:tc>
      </w:tr>
    </w:tbl>
    <w:p>
      <w:pPr>
        <w:spacing w:before="160"/>
        <w:jc w:val="center"/>
      </w:pPr>
      <w:r>
        <w:rPr>
          <w:rFonts w:ascii="Arial" w:hAnsi="Arial"/>
          <w:b w:val="0"/>
          <w:color w:val="667085"/>
          <w:sz w:val="16"/>
        </w:rPr>
        <w:t>OpsButler  •  Practical systems for cleaning businesses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